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0D76EE" w:rsidRDefault="00511ECA" w:rsidP="00511ECA">
      <w:pPr>
        <w:jc w:val="right"/>
        <w:rPr>
          <w:b/>
        </w:rPr>
      </w:pPr>
      <w:r w:rsidRPr="000D76EE">
        <w:rPr>
          <w:b/>
        </w:rPr>
        <w:t>Форма 1 «Извещение о проведении тендера»</w:t>
      </w:r>
    </w:p>
    <w:tbl>
      <w:tblPr>
        <w:tblW w:w="10206" w:type="dxa"/>
        <w:tblInd w:w="108" w:type="dxa"/>
        <w:tblLook w:val="01E0"/>
      </w:tblPr>
      <w:tblGrid>
        <w:gridCol w:w="5103"/>
        <w:gridCol w:w="5103"/>
      </w:tblGrid>
      <w:tr w:rsidR="00511ECA" w:rsidRPr="000D76EE" w:rsidTr="00844BA3">
        <w:trPr>
          <w:trHeight w:val="369"/>
        </w:trPr>
        <w:tc>
          <w:tcPr>
            <w:tcW w:w="5103" w:type="dxa"/>
          </w:tcPr>
          <w:p w:rsidR="00511ECA" w:rsidRPr="000D76EE" w:rsidRDefault="00511ECA" w:rsidP="00844BA3">
            <w:pPr>
              <w:tabs>
                <w:tab w:val="left" w:pos="4606"/>
              </w:tabs>
              <w:ind w:right="353"/>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69"/>
        </w:trPr>
        <w:tc>
          <w:tcPr>
            <w:tcW w:w="5103" w:type="dxa"/>
          </w:tcPr>
          <w:p w:rsidR="00511ECA" w:rsidRPr="000D76EE" w:rsidRDefault="00511ECA" w:rsidP="00844BA3">
            <w:pPr>
              <w:ind w:right="-72"/>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Pr="00E974AF" w:rsidRDefault="00B87B6E" w:rsidP="00511ECA">
      <w:pPr>
        <w:jc w:val="both"/>
        <w:rPr>
          <w:rFonts w:cs="Arial"/>
        </w:rPr>
      </w:pPr>
      <w:r w:rsidRPr="00E974AF">
        <w:rPr>
          <w:rFonts w:cs="Arial"/>
        </w:rPr>
        <w:t xml:space="preserve">№ </w:t>
      </w:r>
      <w:r w:rsidR="003F3CDC" w:rsidRPr="00E974AF">
        <w:rPr>
          <w:rFonts w:cs="Arial"/>
        </w:rPr>
        <w:t>46</w:t>
      </w:r>
      <w:r w:rsidRPr="00E974AF">
        <w:rPr>
          <w:rFonts w:cs="Arial"/>
        </w:rPr>
        <w:t xml:space="preserve">-БНГРЭ-2016 от </w:t>
      </w:r>
      <w:r w:rsidR="008D2782">
        <w:rPr>
          <w:rFonts w:cs="Arial"/>
        </w:rPr>
        <w:t>12</w:t>
      </w:r>
      <w:r w:rsidRPr="00E974AF">
        <w:rPr>
          <w:rFonts w:cs="Arial"/>
        </w:rPr>
        <w:t>.1</w:t>
      </w:r>
      <w:r w:rsidR="00EA0C71" w:rsidRPr="00E974AF">
        <w:rPr>
          <w:rFonts w:cs="Arial"/>
        </w:rPr>
        <w:t>2</w:t>
      </w:r>
      <w:r w:rsidRPr="00E974AF">
        <w:rPr>
          <w:rFonts w:cs="Arial"/>
        </w:rPr>
        <w:t>.2016</w:t>
      </w:r>
    </w:p>
    <w:p w:rsidR="00B87B6E" w:rsidRPr="00E974AF" w:rsidRDefault="00B87B6E" w:rsidP="00511ECA">
      <w:pPr>
        <w:jc w:val="both"/>
        <w:rPr>
          <w:rFonts w:cs="Arial"/>
          <w:szCs w:val="22"/>
        </w:rPr>
      </w:pPr>
    </w:p>
    <w:p w:rsidR="00511ECA" w:rsidRPr="00E974AF" w:rsidRDefault="00511ECA" w:rsidP="00511ECA">
      <w:pPr>
        <w:ind w:firstLine="720"/>
        <w:jc w:val="both"/>
        <w:rPr>
          <w:rFonts w:cs="Arial"/>
          <w:szCs w:val="22"/>
        </w:rPr>
      </w:pPr>
      <w:r w:rsidRPr="00E974AF">
        <w:rPr>
          <w:rFonts w:cs="Arial"/>
          <w:b/>
          <w:szCs w:val="22"/>
        </w:rPr>
        <w:t>ООО «БНГРЭ»</w:t>
      </w:r>
      <w:r w:rsidRPr="00E974AF">
        <w:rPr>
          <w:rFonts w:cs="Arial"/>
          <w:szCs w:val="22"/>
        </w:rPr>
        <w:t xml:space="preserve"> (далее – Общество) приглашает вас сделать предложение (оферту) на</w:t>
      </w:r>
      <w:r w:rsidR="004E01A6">
        <w:rPr>
          <w:rFonts w:cs="Arial"/>
          <w:szCs w:val="22"/>
        </w:rPr>
        <w:t xml:space="preserve"> </w:t>
      </w:r>
      <w:r w:rsidRPr="00E974AF">
        <w:rPr>
          <w:rFonts w:cs="Arial"/>
          <w:szCs w:val="22"/>
        </w:rPr>
        <w:t xml:space="preserve">поставку </w:t>
      </w:r>
      <w:r w:rsidR="00EA0C71" w:rsidRPr="00E974AF">
        <w:rPr>
          <w:rFonts w:cs="Arial"/>
          <w:szCs w:val="22"/>
        </w:rPr>
        <w:t xml:space="preserve">бурового укрытия и </w:t>
      </w:r>
      <w:proofErr w:type="spellStart"/>
      <w:r w:rsidR="00EA0C71" w:rsidRPr="00E974AF">
        <w:rPr>
          <w:rFonts w:cs="Arial"/>
          <w:szCs w:val="22"/>
        </w:rPr>
        <w:t>геомембраны</w:t>
      </w:r>
      <w:proofErr w:type="spellEnd"/>
      <w:r w:rsidR="00EA0C71" w:rsidRPr="00E974AF">
        <w:rPr>
          <w:rFonts w:cs="Arial"/>
          <w:szCs w:val="22"/>
        </w:rPr>
        <w:t xml:space="preserve"> полимерной.</w:t>
      </w:r>
    </w:p>
    <w:p w:rsidR="00F57F8E" w:rsidRPr="00E974AF" w:rsidRDefault="00511ECA" w:rsidP="00511ECA">
      <w:pPr>
        <w:ind w:firstLine="720"/>
        <w:jc w:val="both"/>
        <w:rPr>
          <w:rFonts w:cs="Arial"/>
          <w:szCs w:val="22"/>
        </w:rPr>
      </w:pPr>
      <w:r w:rsidRPr="00E974AF">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E974AF">
        <w:rPr>
          <w:rFonts w:cs="Arial"/>
          <w:szCs w:val="22"/>
        </w:rPr>
        <w:t>.1</w:t>
      </w:r>
      <w:r w:rsidRPr="00E974AF">
        <w:rPr>
          <w:rFonts w:cs="Arial"/>
          <w:szCs w:val="22"/>
        </w:rPr>
        <w:t>к</w:t>
      </w:r>
      <w:r w:rsidR="00A24CBE" w:rsidRPr="00E974AF">
        <w:rPr>
          <w:rFonts w:cs="Arial"/>
          <w:szCs w:val="22"/>
        </w:rPr>
        <w:t>, форма 6</w:t>
      </w:r>
      <w:r w:rsidR="00081908" w:rsidRPr="00E974AF">
        <w:rPr>
          <w:rFonts w:cs="Arial"/>
          <w:szCs w:val="22"/>
        </w:rPr>
        <w:t>.2к</w:t>
      </w:r>
      <w:r w:rsidRPr="00E974AF">
        <w:rPr>
          <w:rFonts w:cs="Arial"/>
          <w:szCs w:val="22"/>
        </w:rPr>
        <w:t>) при выполнении Требований к предмету оферты (форма 2</w:t>
      </w:r>
      <w:r w:rsidR="005F360D" w:rsidRPr="00E974AF">
        <w:rPr>
          <w:rFonts w:cs="Arial"/>
          <w:szCs w:val="22"/>
        </w:rPr>
        <w:t xml:space="preserve">) исходя из наименьшей </w:t>
      </w:r>
      <w:r w:rsidR="00AF07E2" w:rsidRPr="00E974AF">
        <w:rPr>
          <w:rFonts w:cs="Arial"/>
          <w:szCs w:val="22"/>
        </w:rPr>
        <w:t>стоимост</w:t>
      </w:r>
      <w:r w:rsidR="00081908" w:rsidRPr="00E974AF">
        <w:rPr>
          <w:rFonts w:cs="Arial"/>
          <w:szCs w:val="22"/>
        </w:rPr>
        <w:t>и</w:t>
      </w:r>
      <w:r w:rsidR="00EA0C71" w:rsidRPr="00E974AF">
        <w:rPr>
          <w:rFonts w:cs="Arial"/>
          <w:szCs w:val="22"/>
        </w:rPr>
        <w:t>предложенной за лот</w:t>
      </w:r>
      <w:r w:rsidR="00081908" w:rsidRPr="00E974AF">
        <w:rPr>
          <w:rFonts w:cs="Arial"/>
          <w:szCs w:val="22"/>
        </w:rPr>
        <w:t>ы</w:t>
      </w:r>
      <w:r w:rsidR="00F57F8E" w:rsidRPr="00E974AF">
        <w:rPr>
          <w:rFonts w:cs="Arial"/>
          <w:szCs w:val="22"/>
        </w:rPr>
        <w:t>:</w:t>
      </w:r>
    </w:p>
    <w:p w:rsidR="00F57F8E" w:rsidRPr="00E974AF" w:rsidRDefault="00F57F8E" w:rsidP="00F57F8E">
      <w:pPr>
        <w:jc w:val="both"/>
        <w:rPr>
          <w:rFonts w:cs="Arial"/>
          <w:szCs w:val="22"/>
        </w:rPr>
      </w:pPr>
      <w:r w:rsidRPr="00E974AF">
        <w:rPr>
          <w:rFonts w:cs="Arial"/>
          <w:szCs w:val="22"/>
        </w:rPr>
        <w:t>Лот №1: Буровое укрытие в количестве 2400 м</w:t>
      </w:r>
      <w:proofErr w:type="gramStart"/>
      <w:r w:rsidRPr="00E974AF">
        <w:rPr>
          <w:rFonts w:cs="Arial"/>
          <w:szCs w:val="22"/>
          <w:vertAlign w:val="superscript"/>
        </w:rPr>
        <w:t>2</w:t>
      </w:r>
      <w:proofErr w:type="gramEnd"/>
      <w:r w:rsidRPr="00E974AF">
        <w:rPr>
          <w:rFonts w:cs="Arial"/>
          <w:szCs w:val="22"/>
        </w:rPr>
        <w:t>. (форма 6.1 к, форма 6.1 т)</w:t>
      </w:r>
    </w:p>
    <w:p w:rsidR="00F57F8E" w:rsidRPr="00E974AF" w:rsidRDefault="00F57F8E" w:rsidP="00F57F8E">
      <w:pPr>
        <w:jc w:val="both"/>
        <w:rPr>
          <w:rFonts w:cs="Arial"/>
          <w:szCs w:val="22"/>
        </w:rPr>
      </w:pPr>
      <w:r w:rsidRPr="00E974AF">
        <w:rPr>
          <w:rFonts w:cs="Arial"/>
          <w:szCs w:val="22"/>
        </w:rPr>
        <w:t>Лот №2: Буровое укрытие в количестве 1870 м</w:t>
      </w:r>
      <w:proofErr w:type="gramStart"/>
      <w:r w:rsidRPr="00E974AF">
        <w:rPr>
          <w:rFonts w:cs="Arial"/>
          <w:szCs w:val="22"/>
          <w:vertAlign w:val="superscript"/>
        </w:rPr>
        <w:t>2</w:t>
      </w:r>
      <w:proofErr w:type="gramEnd"/>
      <w:r w:rsidRPr="00E974AF">
        <w:rPr>
          <w:rFonts w:cs="Arial"/>
          <w:szCs w:val="22"/>
        </w:rPr>
        <w:t>;</w:t>
      </w:r>
    </w:p>
    <w:p w:rsidR="00F57F8E" w:rsidRPr="00E974AF" w:rsidRDefault="00F57F8E" w:rsidP="00F57F8E">
      <w:pPr>
        <w:ind w:firstLine="720"/>
        <w:jc w:val="both"/>
        <w:rPr>
          <w:rFonts w:cs="Arial"/>
          <w:szCs w:val="22"/>
        </w:rPr>
      </w:pPr>
      <w:proofErr w:type="spellStart"/>
      <w:r w:rsidRPr="00E974AF">
        <w:rPr>
          <w:rFonts w:cs="Arial"/>
          <w:szCs w:val="22"/>
        </w:rPr>
        <w:t>Геомембрана</w:t>
      </w:r>
      <w:proofErr w:type="spellEnd"/>
      <w:r w:rsidRPr="00E974AF">
        <w:rPr>
          <w:rFonts w:cs="Arial"/>
          <w:szCs w:val="22"/>
        </w:rPr>
        <w:t xml:space="preserve"> полимерная в количестве 1800 м</w:t>
      </w:r>
      <w:proofErr w:type="gramStart"/>
      <w:r w:rsidRPr="00E974AF">
        <w:rPr>
          <w:rFonts w:cs="Arial"/>
          <w:szCs w:val="22"/>
          <w:vertAlign w:val="superscript"/>
        </w:rPr>
        <w:t>2</w:t>
      </w:r>
      <w:proofErr w:type="gramEnd"/>
      <w:r w:rsidRPr="00E974AF">
        <w:rPr>
          <w:rFonts w:cs="Arial"/>
          <w:szCs w:val="22"/>
        </w:rPr>
        <w:t>.  (форма 6.2 к, форма 6.2 т)</w:t>
      </w:r>
    </w:p>
    <w:p w:rsidR="00511ECA" w:rsidRPr="00E974AF" w:rsidRDefault="00081908" w:rsidP="00511ECA">
      <w:pPr>
        <w:ind w:firstLine="720"/>
        <w:jc w:val="both"/>
        <w:rPr>
          <w:rFonts w:cs="Arial"/>
          <w:szCs w:val="22"/>
        </w:rPr>
      </w:pPr>
      <w:r w:rsidRPr="00E974AF">
        <w:rPr>
          <w:rFonts w:cs="Arial"/>
          <w:szCs w:val="22"/>
        </w:rPr>
        <w:t>Лот №1</w:t>
      </w:r>
      <w:r w:rsidR="00F57F8E" w:rsidRPr="00E974AF">
        <w:rPr>
          <w:rFonts w:cs="Arial"/>
          <w:szCs w:val="22"/>
        </w:rPr>
        <w:t xml:space="preserve"> – неделимый лот и Лот №2 – </w:t>
      </w:r>
      <w:r w:rsidRPr="00E974AF">
        <w:rPr>
          <w:rFonts w:cs="Arial"/>
          <w:szCs w:val="22"/>
        </w:rPr>
        <w:t>неделимы</w:t>
      </w:r>
      <w:r w:rsidR="00F57F8E" w:rsidRPr="00E974AF">
        <w:rPr>
          <w:rFonts w:cs="Arial"/>
          <w:szCs w:val="22"/>
        </w:rPr>
        <w:t>й лот</w:t>
      </w:r>
      <w:r w:rsidRPr="00E974AF">
        <w:rPr>
          <w:rFonts w:cs="Arial"/>
          <w:szCs w:val="22"/>
        </w:rPr>
        <w:t>.</w:t>
      </w:r>
    </w:p>
    <w:p w:rsidR="00511ECA" w:rsidRDefault="00A46D84" w:rsidP="00A46D84">
      <w:pPr>
        <w:ind w:firstLine="720"/>
        <w:jc w:val="both"/>
        <w:rPr>
          <w:rFonts w:cs="Arial"/>
          <w:szCs w:val="22"/>
        </w:rPr>
      </w:pPr>
      <w:r w:rsidRPr="00E974AF">
        <w:rPr>
          <w:rFonts w:cs="Arial"/>
          <w:szCs w:val="22"/>
        </w:rPr>
        <w:t>Оф</w:t>
      </w:r>
      <w:r w:rsidR="0038318B" w:rsidRPr="00E974AF">
        <w:rPr>
          <w:rFonts w:cs="Arial"/>
          <w:szCs w:val="22"/>
        </w:rPr>
        <w:t xml:space="preserve">ерта может быть представлена как на один </w:t>
      </w:r>
      <w:r w:rsidR="002A10FC" w:rsidRPr="00E974AF">
        <w:rPr>
          <w:rFonts w:cs="Arial"/>
          <w:szCs w:val="22"/>
        </w:rPr>
        <w:t xml:space="preserve">из </w:t>
      </w:r>
      <w:r w:rsidR="000F7844" w:rsidRPr="00E974AF">
        <w:rPr>
          <w:rFonts w:cs="Arial"/>
          <w:szCs w:val="22"/>
        </w:rPr>
        <w:t xml:space="preserve">указанных </w:t>
      </w:r>
      <w:r w:rsidR="00081908" w:rsidRPr="00E974AF">
        <w:rPr>
          <w:rFonts w:cs="Arial"/>
          <w:szCs w:val="22"/>
        </w:rPr>
        <w:t>лот</w:t>
      </w:r>
      <w:r w:rsidR="002A10FC" w:rsidRPr="00E974AF">
        <w:rPr>
          <w:rFonts w:cs="Arial"/>
          <w:szCs w:val="22"/>
        </w:rPr>
        <w:t>ов</w:t>
      </w:r>
      <w:r w:rsidR="0038318B" w:rsidRPr="00E974AF">
        <w:rPr>
          <w:rFonts w:cs="Arial"/>
          <w:szCs w:val="22"/>
        </w:rPr>
        <w:t xml:space="preserve">, так на </w:t>
      </w:r>
      <w:r w:rsidR="00081908" w:rsidRPr="00E974AF">
        <w:rPr>
          <w:rFonts w:cs="Arial"/>
          <w:szCs w:val="22"/>
        </w:rPr>
        <w:t>все лоты.</w:t>
      </w:r>
      <w:r w:rsidR="00F57F8E" w:rsidRPr="00E974AF">
        <w:rPr>
          <w:rFonts w:cs="Arial"/>
          <w:szCs w:val="22"/>
        </w:rPr>
        <w:t xml:space="preserve">По каждому лоту подаётся отдельная оферта. </w:t>
      </w:r>
      <w:r w:rsidR="00511ECA" w:rsidRPr="00E974AF">
        <w:rPr>
          <w:rFonts w:cs="Arial"/>
          <w:szCs w:val="22"/>
        </w:rPr>
        <w:t>В случае нарушения данного требования Общество оставляет за собой право не принимать поданную оферту к рассмотрению</w:t>
      </w:r>
      <w:r w:rsidR="00EA0C71" w:rsidRPr="00E974AF">
        <w:rPr>
          <w:rFonts w:cs="Arial"/>
          <w:szCs w:val="22"/>
        </w:rPr>
        <w:t>.</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EA0C71" w:rsidRDefault="00EA0C71" w:rsidP="00EA0C71">
      <w:pPr>
        <w:ind w:firstLine="720"/>
        <w:jc w:val="both"/>
        <w:rPr>
          <w:rFonts w:cs="Arial"/>
          <w:szCs w:val="22"/>
        </w:rPr>
      </w:pPr>
      <w:r w:rsidRPr="00081908">
        <w:rPr>
          <w:rFonts w:cs="Arial"/>
          <w:szCs w:val="22"/>
        </w:rPr>
        <w:t>Подача одним участником закупки альтернативных оферт допускается.</w:t>
      </w:r>
    </w:p>
    <w:p w:rsid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0D76EE" w:rsidRDefault="00EA0C71" w:rsidP="00EA0C71">
      <w:pPr>
        <w:ind w:firstLine="720"/>
        <w:jc w:val="both"/>
        <w:rPr>
          <w:rFonts w:cs="Arial"/>
          <w:szCs w:val="22"/>
        </w:rPr>
      </w:pPr>
      <w:r w:rsidRPr="00E974AF">
        <w:rPr>
          <w:rFonts w:cs="Arial"/>
          <w:szCs w:val="22"/>
        </w:rPr>
        <w:lastRenderedPageBreak/>
        <w:t>Тендер проводится в два этапа: оценка технической части оферт и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bookmarkStart w:id="0" w:name="_GoBack"/>
      <w:bookmarkEnd w:id="0"/>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Default="00EA0C71" w:rsidP="00511ECA">
      <w:pPr>
        <w:pStyle w:val="a"/>
        <w:numPr>
          <w:ilvl w:val="0"/>
          <w:numId w:val="0"/>
        </w:numPr>
        <w:tabs>
          <w:tab w:val="left" w:pos="284"/>
        </w:tabs>
        <w:ind w:firstLine="709"/>
      </w:pPr>
      <w:r w:rsidRPr="00EA0C71">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EA0C71" w:rsidRPr="000D76EE" w:rsidRDefault="00EA0C71" w:rsidP="00511ECA">
      <w:pPr>
        <w:pStyle w:val="a"/>
        <w:numPr>
          <w:ilvl w:val="0"/>
          <w:numId w:val="0"/>
        </w:numPr>
        <w:tabs>
          <w:tab w:val="left" w:pos="284"/>
        </w:tabs>
        <w:ind w:firstLine="709"/>
      </w:pPr>
      <w:r w:rsidRPr="00EA0C71">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EA0C71">
        <w:t>поданных</w:t>
      </w:r>
      <w:proofErr w:type="gramEnd"/>
      <w:r w:rsidRPr="00EA0C71">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A81582" w:rsidRPr="008C1084">
        <w:rPr>
          <w:rFonts w:cs="Arial"/>
          <w:szCs w:val="22"/>
        </w:rPr>
        <w:t>31</w:t>
      </w:r>
      <w:r w:rsidR="002E25FA" w:rsidRPr="008C1084">
        <w:rPr>
          <w:rFonts w:cs="Arial"/>
          <w:szCs w:val="22"/>
        </w:rPr>
        <w:t>.</w:t>
      </w:r>
      <w:r w:rsidR="00BE35B4" w:rsidRPr="008C1084">
        <w:rPr>
          <w:rFonts w:cs="Arial"/>
          <w:szCs w:val="22"/>
        </w:rPr>
        <w:t>12</w:t>
      </w:r>
      <w:r w:rsidR="002E25FA" w:rsidRPr="008C1084">
        <w:rPr>
          <w:rFonts w:cs="Arial"/>
          <w:szCs w:val="22"/>
        </w:rPr>
        <w:t>.201</w:t>
      </w:r>
      <w:r w:rsidR="00BE35B4" w:rsidRPr="008C1084">
        <w:rPr>
          <w:rFonts w:cs="Arial"/>
          <w:szCs w:val="22"/>
        </w:rPr>
        <w:t>6</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263975" w:rsidRPr="008C1084" w:rsidRDefault="00263975" w:rsidP="00511ECA">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w:t>
      </w:r>
      <w:r w:rsidR="004E01A6">
        <w:rPr>
          <w:rFonts w:cs="Arial"/>
          <w:szCs w:val="22"/>
        </w:rPr>
        <w:t>.1</w:t>
      </w:r>
      <w:r w:rsidRPr="00F37172">
        <w:rPr>
          <w:rFonts w:cs="Arial"/>
          <w:szCs w:val="22"/>
        </w:rPr>
        <w:t>т,</w:t>
      </w:r>
      <w:r w:rsidR="004E01A6">
        <w:rPr>
          <w:rFonts w:cs="Arial"/>
          <w:szCs w:val="22"/>
        </w:rPr>
        <w:t xml:space="preserve"> форма 6.2т,</w:t>
      </w:r>
      <w:r w:rsidRPr="00F37172">
        <w:rPr>
          <w:rFonts w:cs="Arial"/>
          <w:szCs w:val="22"/>
        </w:rPr>
        <w:t xml:space="preserve">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lastRenderedPageBreak/>
        <w:t>Подтверждающие документы в соотве</w:t>
      </w:r>
      <w:r w:rsidR="00D542F1" w:rsidRPr="00F37172">
        <w:rPr>
          <w:rFonts w:cs="Arial"/>
          <w:szCs w:val="22"/>
        </w:rPr>
        <w:t>тствии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4E01A6">
        <w:rPr>
          <w:rFonts w:cs="Arial"/>
          <w:szCs w:val="22"/>
        </w:rPr>
        <w:t>.1</w:t>
      </w:r>
      <w:r w:rsidRPr="000D76EE">
        <w:rPr>
          <w:rFonts w:cs="Arial"/>
          <w:szCs w:val="22"/>
        </w:rPr>
        <w:t>к,</w:t>
      </w:r>
      <w:r w:rsidR="004E01A6">
        <w:rPr>
          <w:rFonts w:cs="Arial"/>
          <w:szCs w:val="22"/>
        </w:rPr>
        <w:t xml:space="preserve"> форма 6.2к, </w:t>
      </w:r>
      <w:r w:rsidRPr="000D76EE">
        <w:rPr>
          <w:rFonts w:cs="Arial"/>
          <w:szCs w:val="22"/>
        </w:rPr>
        <w:t xml:space="preserve">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8D2782">
        <w:rPr>
          <w:rFonts w:cs="Arial"/>
          <w:szCs w:val="22"/>
        </w:rPr>
        <w:t xml:space="preserve">: «Предложение на ПДО № </w:t>
      </w:r>
      <w:r w:rsidR="00B87B6E" w:rsidRPr="008D2782">
        <w:rPr>
          <w:rFonts w:cs="Arial"/>
        </w:rPr>
        <w:t xml:space="preserve">№ </w:t>
      </w:r>
      <w:r w:rsidR="003F3CDC" w:rsidRPr="008D2782">
        <w:rPr>
          <w:rFonts w:cs="Arial"/>
        </w:rPr>
        <w:t>46</w:t>
      </w:r>
      <w:r w:rsidR="00B87B6E" w:rsidRPr="008D2782">
        <w:rPr>
          <w:rFonts w:cs="Arial"/>
        </w:rPr>
        <w:t xml:space="preserve">-БНГРЭ-2016 от </w:t>
      </w:r>
      <w:r w:rsidR="008D2782" w:rsidRPr="008D2782">
        <w:rPr>
          <w:rFonts w:cs="Arial"/>
        </w:rPr>
        <w:t>12</w:t>
      </w:r>
      <w:r w:rsidR="00B87B6E" w:rsidRPr="008D2782">
        <w:rPr>
          <w:rFonts w:cs="Arial"/>
        </w:rPr>
        <w:t>.1</w:t>
      </w:r>
      <w:r w:rsidR="00B721BB" w:rsidRPr="008D2782">
        <w:rPr>
          <w:rFonts w:cs="Arial"/>
        </w:rPr>
        <w:t>2</w:t>
      </w:r>
      <w:r w:rsidR="00B87B6E" w:rsidRPr="008D2782">
        <w:rPr>
          <w:rFonts w:cs="Arial"/>
        </w:rPr>
        <w:t>.2016</w:t>
      </w:r>
    </w:p>
    <w:p w:rsidR="00EA0C71" w:rsidRPr="00EA0C71" w:rsidRDefault="00EA0C71" w:rsidP="00EA0C71">
      <w:pPr>
        <w:ind w:firstLine="708"/>
        <w:jc w:val="both"/>
        <w:rPr>
          <w:rFonts w:cs="Arial"/>
          <w:szCs w:val="22"/>
        </w:rPr>
      </w:pPr>
      <w:r w:rsidRPr="00EA0C71">
        <w:rPr>
          <w:rFonts w:cs="Arial"/>
          <w:szCs w:val="22"/>
        </w:rPr>
        <w:t xml:space="preserve">Учитывая, что тендер проводится в два этапа, участник закупки передает четыре конверта документов: </w:t>
      </w:r>
    </w:p>
    <w:p w:rsidR="00EA0C71" w:rsidRPr="00EA0C71" w:rsidRDefault="00EA0C71" w:rsidP="00EA0C71">
      <w:pPr>
        <w:numPr>
          <w:ilvl w:val="0"/>
          <w:numId w:val="2"/>
        </w:numPr>
        <w:jc w:val="both"/>
        <w:rPr>
          <w:rFonts w:cs="Arial"/>
          <w:szCs w:val="22"/>
        </w:rPr>
      </w:pPr>
      <w:r w:rsidRPr="00EA0C71">
        <w:rPr>
          <w:rFonts w:cs="Arial"/>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EA0C71">
        <w:rPr>
          <w:rFonts w:cs="Arial"/>
          <w:szCs w:val="22"/>
          <w:lang w:val="en-US"/>
        </w:rPr>
        <w:t>USB</w:t>
      </w:r>
      <w:proofErr w:type="spellStart"/>
      <w:r w:rsidRPr="00EA0C71">
        <w:rPr>
          <w:rFonts w:cs="Arial"/>
          <w:szCs w:val="22"/>
        </w:rPr>
        <w:t>флеш-накопитель</w:t>
      </w:r>
      <w:proofErr w:type="spellEnd"/>
      <w:r w:rsidRPr="00EA0C71">
        <w:rPr>
          <w:rFonts w:cs="Arial"/>
          <w:szCs w:val="22"/>
        </w:rPr>
        <w:t xml:space="preserve">/ </w:t>
      </w:r>
      <w:r w:rsidRPr="00EA0C71">
        <w:rPr>
          <w:rFonts w:cs="Arial"/>
          <w:szCs w:val="22"/>
          <w:lang w:val="en-US"/>
        </w:rPr>
        <w:t>CD</w:t>
      </w:r>
      <w:r w:rsidRPr="00EA0C71">
        <w:rPr>
          <w:rFonts w:cs="Arial"/>
          <w:szCs w:val="22"/>
        </w:rPr>
        <w:t>/</w:t>
      </w:r>
      <w:r w:rsidRPr="00EA0C71">
        <w:rPr>
          <w:rFonts w:cs="Arial"/>
          <w:szCs w:val="22"/>
          <w:lang w:val="en-US"/>
        </w:rPr>
        <w:t>DVD</w:t>
      </w:r>
      <w:r w:rsidRPr="00EA0C71">
        <w:rPr>
          <w:rFonts w:cs="Arial"/>
          <w:szCs w:val="22"/>
        </w:rPr>
        <w:t xml:space="preserve"> компакт-диск;</w:t>
      </w:r>
    </w:p>
    <w:p w:rsidR="00EA0C71" w:rsidRPr="00EA0C71" w:rsidRDefault="00EA0C71" w:rsidP="00EA0C71">
      <w:pPr>
        <w:numPr>
          <w:ilvl w:val="0"/>
          <w:numId w:val="2"/>
        </w:numPr>
        <w:jc w:val="both"/>
        <w:rPr>
          <w:rFonts w:cs="Arial"/>
          <w:szCs w:val="22"/>
        </w:rPr>
      </w:pPr>
      <w:r w:rsidRPr="00EA0C71">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EA0C71" w:rsidRPr="00EA0C71" w:rsidRDefault="00EA0C71" w:rsidP="00EA0C71">
      <w:pPr>
        <w:numPr>
          <w:ilvl w:val="0"/>
          <w:numId w:val="2"/>
        </w:numPr>
        <w:jc w:val="both"/>
        <w:rPr>
          <w:rFonts w:cs="Arial"/>
          <w:szCs w:val="22"/>
        </w:rPr>
      </w:pPr>
      <w:r w:rsidRPr="00EA0C71">
        <w:rPr>
          <w:rFonts w:cs="Arial"/>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EA0C71">
        <w:rPr>
          <w:rFonts w:cs="Arial"/>
          <w:szCs w:val="22"/>
          <w:lang w:val="en-US"/>
        </w:rPr>
        <w:t>USB</w:t>
      </w:r>
      <w:proofErr w:type="spellStart"/>
      <w:r w:rsidRPr="00EA0C71">
        <w:rPr>
          <w:rFonts w:cs="Arial"/>
          <w:szCs w:val="22"/>
        </w:rPr>
        <w:t>флеш-накопитель</w:t>
      </w:r>
      <w:proofErr w:type="spellEnd"/>
      <w:r w:rsidRPr="00EA0C71">
        <w:rPr>
          <w:rFonts w:cs="Arial"/>
          <w:szCs w:val="22"/>
        </w:rPr>
        <w:t xml:space="preserve">/ </w:t>
      </w:r>
      <w:r w:rsidRPr="00EA0C71">
        <w:rPr>
          <w:rFonts w:cs="Arial"/>
          <w:szCs w:val="22"/>
          <w:lang w:val="en-US"/>
        </w:rPr>
        <w:t>CD</w:t>
      </w:r>
      <w:r w:rsidRPr="00EA0C71">
        <w:rPr>
          <w:rFonts w:cs="Arial"/>
          <w:szCs w:val="22"/>
        </w:rPr>
        <w:t>/</w:t>
      </w:r>
      <w:r w:rsidRPr="00EA0C71">
        <w:rPr>
          <w:rFonts w:cs="Arial"/>
          <w:szCs w:val="22"/>
          <w:lang w:val="en-US"/>
        </w:rPr>
        <w:t>DVD</w:t>
      </w:r>
      <w:r w:rsidRPr="00EA0C71">
        <w:rPr>
          <w:rFonts w:cs="Arial"/>
          <w:szCs w:val="22"/>
        </w:rPr>
        <w:t xml:space="preserve"> компакт-диск;</w:t>
      </w:r>
    </w:p>
    <w:p w:rsidR="00EA0C71" w:rsidRPr="00EA0C71" w:rsidRDefault="00EA0C71" w:rsidP="00EA0C71">
      <w:pPr>
        <w:numPr>
          <w:ilvl w:val="0"/>
          <w:numId w:val="2"/>
        </w:numPr>
        <w:jc w:val="both"/>
        <w:rPr>
          <w:rFonts w:cs="Arial"/>
          <w:szCs w:val="22"/>
        </w:rPr>
      </w:pPr>
      <w:r w:rsidRPr="00EA0C71">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EA0C71" w:rsidRPr="00EA0C71" w:rsidRDefault="00EA0C71" w:rsidP="00EA0C71">
      <w:pPr>
        <w:ind w:firstLine="708"/>
        <w:jc w:val="both"/>
        <w:rPr>
          <w:rFonts w:cs="Arial"/>
          <w:szCs w:val="22"/>
        </w:rPr>
      </w:pPr>
      <w:r w:rsidRPr="00EA0C71">
        <w:rPr>
          <w:rFonts w:cs="Arial"/>
          <w:szCs w:val="22"/>
        </w:rPr>
        <w:lastRenderedPageBreak/>
        <w:t>Документы в конверте с пометкой «Оригинал» являются официальной офертой.</w:t>
      </w:r>
    </w:p>
    <w:p w:rsidR="00EA0C71" w:rsidRPr="00EA0C71" w:rsidRDefault="00EA0C71" w:rsidP="00EA0C71">
      <w:pPr>
        <w:ind w:firstLine="708"/>
        <w:jc w:val="both"/>
        <w:rPr>
          <w:rFonts w:cs="Arial"/>
          <w:szCs w:val="22"/>
        </w:rPr>
      </w:pPr>
      <w:r w:rsidRPr="00EA0C71">
        <w:rPr>
          <w:rFonts w:cs="Arial"/>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EA0C71">
        <w:rPr>
          <w:rFonts w:cs="Arial"/>
          <w:szCs w:val="22"/>
        </w:rPr>
        <w:t>.С</w:t>
      </w:r>
      <w:proofErr w:type="gramEnd"/>
      <w:r w:rsidRPr="00EA0C71">
        <w:rPr>
          <w:rFonts w:cs="Arial"/>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EA0C71" w:rsidRPr="00EA0C71" w:rsidRDefault="00EA0C71" w:rsidP="00EA0C71">
      <w:pPr>
        <w:ind w:firstLine="708"/>
        <w:jc w:val="both"/>
        <w:rPr>
          <w:rFonts w:cs="Arial"/>
          <w:szCs w:val="22"/>
        </w:rPr>
      </w:pPr>
      <w:r w:rsidRPr="00EA0C71">
        <w:rPr>
          <w:rFonts w:cs="Arial"/>
          <w:szCs w:val="22"/>
        </w:rPr>
        <w:t xml:space="preserve">Электронный носитель информации должен содержать также исходные электронные версии (в формате </w:t>
      </w:r>
      <w:proofErr w:type="spellStart"/>
      <w:r w:rsidRPr="00EA0C71">
        <w:rPr>
          <w:rFonts w:cs="Arial"/>
          <w:szCs w:val="22"/>
          <w:lang w:val="en-US"/>
        </w:rPr>
        <w:t>MSExcel</w:t>
      </w:r>
      <w:proofErr w:type="spellEnd"/>
      <w:r w:rsidRPr="00EA0C71">
        <w:rPr>
          <w:rFonts w:cs="Arial"/>
          <w:szCs w:val="22"/>
        </w:rPr>
        <w:t xml:space="preserve">, </w:t>
      </w:r>
      <w:r w:rsidRPr="00EA0C71">
        <w:rPr>
          <w:rFonts w:cs="Arial"/>
          <w:szCs w:val="22"/>
          <w:lang w:val="en-US"/>
        </w:rPr>
        <w:t>MSWord</w:t>
      </w:r>
      <w:r w:rsidRPr="00EA0C71">
        <w:rPr>
          <w:rFonts w:cs="Arial"/>
          <w:szCs w:val="22"/>
        </w:rPr>
        <w:t>)</w:t>
      </w:r>
    </w:p>
    <w:p w:rsidR="00757BF8"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AE28C1">
        <w:rPr>
          <w:rFonts w:cs="Arial"/>
          <w:b/>
          <w:szCs w:val="22"/>
        </w:rPr>
        <w:t>20</w:t>
      </w:r>
      <w:r w:rsidRPr="000D76EE">
        <w:rPr>
          <w:rFonts w:cs="Arial"/>
          <w:b/>
          <w:szCs w:val="22"/>
        </w:rPr>
        <w:t xml:space="preserve">» </w:t>
      </w:r>
      <w:r w:rsidR="00AE28C1">
        <w:rPr>
          <w:rFonts w:cs="Arial"/>
          <w:b/>
          <w:szCs w:val="22"/>
        </w:rPr>
        <w:t>декабря</w:t>
      </w:r>
      <w:r w:rsidRPr="000D76EE">
        <w:rPr>
          <w:rFonts w:cs="Arial"/>
          <w:b/>
          <w:szCs w:val="22"/>
        </w:rPr>
        <w:t xml:space="preserve"> </w:t>
      </w:r>
      <w:r w:rsidR="00AE28C1">
        <w:rPr>
          <w:rFonts w:cs="Arial"/>
          <w:b/>
          <w:szCs w:val="22"/>
        </w:rPr>
        <w:t>2016</w:t>
      </w:r>
      <w:r w:rsidRPr="000D76EE">
        <w:rPr>
          <w:rFonts w:cs="Arial"/>
          <w:b/>
          <w:szCs w:val="22"/>
        </w:rPr>
        <w:t xml:space="preserve"> 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AE28C1">
        <w:rPr>
          <w:rFonts w:cs="Arial"/>
          <w:b/>
          <w:szCs w:val="22"/>
        </w:rPr>
        <w:t>18</w:t>
      </w:r>
      <w:r w:rsidRPr="000D76EE">
        <w:rPr>
          <w:rFonts w:cs="Arial"/>
          <w:b/>
          <w:szCs w:val="22"/>
        </w:rPr>
        <w:t>:</w:t>
      </w:r>
      <w:r w:rsidR="00AE28C1">
        <w:rPr>
          <w:rFonts w:cs="Arial"/>
          <w:b/>
          <w:szCs w:val="22"/>
        </w:rPr>
        <w:t>00</w:t>
      </w:r>
      <w:r w:rsidRPr="000D76EE">
        <w:rPr>
          <w:rFonts w:cs="Arial"/>
          <w:b/>
          <w:szCs w:val="22"/>
        </w:rPr>
        <w:t xml:space="preserve"> «</w:t>
      </w:r>
      <w:r w:rsidR="00AE28C1">
        <w:rPr>
          <w:rFonts w:cs="Arial"/>
          <w:b/>
          <w:szCs w:val="22"/>
        </w:rPr>
        <w:t>10</w:t>
      </w:r>
      <w:r w:rsidRPr="000D76EE">
        <w:rPr>
          <w:rFonts w:cs="Arial"/>
          <w:b/>
          <w:szCs w:val="22"/>
        </w:rPr>
        <w:t xml:space="preserve">» </w:t>
      </w:r>
      <w:r w:rsidR="00AE28C1">
        <w:rPr>
          <w:rFonts w:cs="Arial"/>
          <w:b/>
          <w:szCs w:val="22"/>
        </w:rPr>
        <w:t>января</w:t>
      </w:r>
      <w:r w:rsidRPr="000D76EE">
        <w:rPr>
          <w:rFonts w:cs="Arial"/>
          <w:b/>
          <w:szCs w:val="22"/>
        </w:rPr>
        <w:t xml:space="preserve"> </w:t>
      </w:r>
      <w:r w:rsidR="00AE28C1">
        <w:rPr>
          <w:rFonts w:cs="Arial"/>
          <w:b/>
          <w:szCs w:val="22"/>
        </w:rPr>
        <w:t>2017</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sidR="00263975" w:rsidRPr="008C1084">
        <w:rPr>
          <w:rFonts w:cs="Arial"/>
          <w:b/>
          <w:szCs w:val="22"/>
        </w:rPr>
        <w:t>31</w:t>
      </w:r>
      <w:r w:rsidRPr="008C1084">
        <w:rPr>
          <w:rFonts w:cs="Arial"/>
          <w:b/>
          <w:szCs w:val="22"/>
        </w:rPr>
        <w:t xml:space="preserve">» </w:t>
      </w:r>
      <w:r w:rsidR="00AE28C1">
        <w:rPr>
          <w:rFonts w:cs="Arial"/>
          <w:b/>
          <w:szCs w:val="22"/>
        </w:rPr>
        <w:t>января</w:t>
      </w:r>
      <w:r w:rsidR="009B572A" w:rsidRPr="008C1084">
        <w:rPr>
          <w:rFonts w:cs="Arial"/>
          <w:b/>
          <w:szCs w:val="22"/>
        </w:rPr>
        <w:t xml:space="preserve"> 201</w:t>
      </w:r>
      <w:r w:rsidR="00AE28C1">
        <w:rPr>
          <w:rFonts w:cs="Arial"/>
          <w:b/>
          <w:szCs w:val="22"/>
        </w:rPr>
        <w:t>7</w:t>
      </w:r>
      <w:r w:rsidRPr="008C108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AE28C1">
        <w:rPr>
          <w:rFonts w:cs="Arial"/>
          <w:szCs w:val="22"/>
        </w:rPr>
        <w:t>30</w:t>
      </w:r>
      <w:r w:rsidR="00152BD2">
        <w:rPr>
          <w:rFonts w:cs="Arial"/>
          <w:szCs w:val="22"/>
        </w:rPr>
        <w:t xml:space="preserve">» </w:t>
      </w:r>
      <w:r w:rsidR="00AE28C1">
        <w:rPr>
          <w:rFonts w:cs="Arial"/>
          <w:szCs w:val="22"/>
        </w:rPr>
        <w:t>декабря</w:t>
      </w:r>
      <w:r w:rsidR="00152BD2">
        <w:rPr>
          <w:rFonts w:cs="Arial"/>
          <w:szCs w:val="22"/>
        </w:rPr>
        <w:t xml:space="preserve"> </w:t>
      </w:r>
      <w:r w:rsidR="00AE28C1">
        <w:rPr>
          <w:rFonts w:cs="Arial"/>
          <w:szCs w:val="22"/>
        </w:rPr>
        <w:t>2016</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152BD2" w:rsidRPr="00263975" w:rsidRDefault="00FF5588" w:rsidP="00511ECA">
      <w:pPr>
        <w:ind w:firstLine="708"/>
        <w:jc w:val="both"/>
        <w:rPr>
          <w:rFonts w:cs="Arial"/>
          <w:szCs w:val="22"/>
        </w:rPr>
      </w:pPr>
      <w:r w:rsidRPr="00263975">
        <w:rPr>
          <w:rFonts w:cs="Arial"/>
          <w:szCs w:val="22"/>
        </w:rPr>
        <w:t>Энгиноев Али Цаклоевич</w:t>
      </w:r>
      <w:r w:rsidR="00152BD2" w:rsidRPr="00263975">
        <w:rPr>
          <w:rFonts w:cs="Arial"/>
          <w:szCs w:val="22"/>
        </w:rPr>
        <w:t xml:space="preserve">, (391) 2748699, доб. </w:t>
      </w:r>
      <w:r w:rsidRPr="00263975">
        <w:rPr>
          <w:rFonts w:cs="Arial"/>
          <w:szCs w:val="22"/>
        </w:rPr>
        <w:t>2218</w:t>
      </w:r>
      <w:hyperlink r:id="rId7" w:history="1">
        <w:r w:rsidRPr="00263975">
          <w:rPr>
            <w:rStyle w:val="a6"/>
          </w:rPr>
          <w:t>enginoev@bngre.ru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8"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3F3CDC" w:rsidRPr="00E974AF">
        <w:rPr>
          <w:rFonts w:cs="Arial"/>
        </w:rPr>
        <w:t>46</w:t>
      </w:r>
      <w:r w:rsidR="00B87B6E" w:rsidRPr="00E974AF">
        <w:rPr>
          <w:rFonts w:cs="Arial"/>
        </w:rPr>
        <w:t>-БНГРЭ-2016</w:t>
      </w:r>
      <w:r w:rsidR="00FF5588" w:rsidRPr="00E974AF">
        <w:rPr>
          <w:rFonts w:cs="Arial"/>
        </w:rPr>
        <w:t xml:space="preserve"> от </w:t>
      </w:r>
      <w:r w:rsidR="008D2782">
        <w:rPr>
          <w:rFonts w:cs="Arial"/>
        </w:rPr>
        <w:t>12</w:t>
      </w:r>
      <w:r w:rsidR="00B87B6E" w:rsidRPr="00E974AF">
        <w:rPr>
          <w:rFonts w:cs="Arial"/>
        </w:rPr>
        <w:t>.1</w:t>
      </w:r>
      <w:r w:rsidR="00B721BB" w:rsidRPr="00E974AF">
        <w:rPr>
          <w:rFonts w:cs="Arial"/>
        </w:rPr>
        <w:t>2</w:t>
      </w:r>
      <w:r w:rsidR="00B87B6E" w:rsidRPr="00E974AF">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4E01A6" w:rsidRDefault="00511ECA" w:rsidP="00511ECA">
      <w:r w:rsidRPr="000D76EE">
        <w:t xml:space="preserve">6т. </w:t>
      </w:r>
      <w:r w:rsidR="006D755D">
        <w:t>Форма «Техническое предложение»</w:t>
      </w:r>
      <w:r w:rsidRPr="000D76EE">
        <w:t>.</w:t>
      </w:r>
      <w:r w:rsidR="004E01A6">
        <w:t xml:space="preserve"> </w:t>
      </w:r>
    </w:p>
    <w:p w:rsidR="004E01A6" w:rsidRPr="000D76EE" w:rsidRDefault="00511ECA" w:rsidP="006B644B">
      <w:r w:rsidRPr="000D76EE">
        <w:t>6</w:t>
      </w:r>
      <w:r w:rsidR="004E01A6">
        <w:t xml:space="preserve"> </w:t>
      </w:r>
      <w:proofErr w:type="gramStart"/>
      <w:r w:rsidRPr="000D76EE">
        <w:t>к</w:t>
      </w:r>
      <w:proofErr w:type="gramEnd"/>
      <w:r w:rsidRPr="000D76EE">
        <w:t>. Форма «Коммерческое предложение».</w:t>
      </w:r>
      <w:r w:rsidR="004E01A6">
        <w:t xml:space="preserve"> </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AE28C1">
            <w:pPr>
              <w:pStyle w:val="ConsPlusNormal"/>
              <w:widowControl/>
              <w:ind w:firstLine="0"/>
              <w:rPr>
                <w:rFonts w:ascii="Arial" w:hAnsi="Arial" w:cs="Arial"/>
                <w:sz w:val="20"/>
                <w:szCs w:val="20"/>
              </w:rPr>
            </w:pPr>
            <w:r w:rsidRPr="000D76EE">
              <w:rPr>
                <w:rFonts w:ascii="Arial" w:hAnsi="Arial" w:cs="Arial"/>
                <w:i/>
                <w:iCs/>
                <w:sz w:val="20"/>
                <w:szCs w:val="20"/>
              </w:rPr>
              <w:t>«</w:t>
            </w:r>
            <w:r w:rsidR="00AE28C1">
              <w:rPr>
                <w:rFonts w:ascii="Arial" w:hAnsi="Arial" w:cs="Arial"/>
                <w:i/>
                <w:iCs/>
                <w:sz w:val="20"/>
                <w:szCs w:val="20"/>
              </w:rPr>
              <w:t>12</w:t>
            </w:r>
            <w:r w:rsidRPr="000D76EE">
              <w:rPr>
                <w:rFonts w:ascii="Arial" w:hAnsi="Arial" w:cs="Arial"/>
                <w:i/>
                <w:iCs/>
                <w:sz w:val="20"/>
                <w:szCs w:val="20"/>
              </w:rPr>
              <w:t>»</w:t>
            </w:r>
            <w:r w:rsidR="00AE28C1">
              <w:rPr>
                <w:rFonts w:ascii="Arial" w:hAnsi="Arial" w:cs="Arial"/>
                <w:i/>
                <w:iCs/>
                <w:sz w:val="20"/>
                <w:szCs w:val="20"/>
              </w:rPr>
              <w:t xml:space="preserve"> декабря 2016 </w:t>
            </w:r>
            <w:r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44134"/>
    <w:rsid w:val="00045A96"/>
    <w:rsid w:val="00070F24"/>
    <w:rsid w:val="00081908"/>
    <w:rsid w:val="000F7844"/>
    <w:rsid w:val="001064A8"/>
    <w:rsid w:val="00152BD2"/>
    <w:rsid w:val="00165F84"/>
    <w:rsid w:val="00263975"/>
    <w:rsid w:val="002A10FC"/>
    <w:rsid w:val="002E25FA"/>
    <w:rsid w:val="003234D3"/>
    <w:rsid w:val="0038318B"/>
    <w:rsid w:val="003F3CDC"/>
    <w:rsid w:val="004D3515"/>
    <w:rsid w:val="004E01A6"/>
    <w:rsid w:val="00511ECA"/>
    <w:rsid w:val="005417C6"/>
    <w:rsid w:val="005C7726"/>
    <w:rsid w:val="005F360D"/>
    <w:rsid w:val="006421FA"/>
    <w:rsid w:val="006807CC"/>
    <w:rsid w:val="006B644B"/>
    <w:rsid w:val="006D755D"/>
    <w:rsid w:val="006E1567"/>
    <w:rsid w:val="0071093A"/>
    <w:rsid w:val="00757BF8"/>
    <w:rsid w:val="008C1084"/>
    <w:rsid w:val="008D2782"/>
    <w:rsid w:val="008D33C2"/>
    <w:rsid w:val="009B572A"/>
    <w:rsid w:val="009D0695"/>
    <w:rsid w:val="00A24CBE"/>
    <w:rsid w:val="00A46D84"/>
    <w:rsid w:val="00A54958"/>
    <w:rsid w:val="00A81582"/>
    <w:rsid w:val="00AE28C1"/>
    <w:rsid w:val="00AF07E2"/>
    <w:rsid w:val="00B55481"/>
    <w:rsid w:val="00B721BB"/>
    <w:rsid w:val="00B77C06"/>
    <w:rsid w:val="00B87B6E"/>
    <w:rsid w:val="00BD4827"/>
    <w:rsid w:val="00BE35B4"/>
    <w:rsid w:val="00C31985"/>
    <w:rsid w:val="00C46EEF"/>
    <w:rsid w:val="00CA289F"/>
    <w:rsid w:val="00CA723B"/>
    <w:rsid w:val="00D078D6"/>
    <w:rsid w:val="00D45062"/>
    <w:rsid w:val="00D4669B"/>
    <w:rsid w:val="00D542F1"/>
    <w:rsid w:val="00DB705B"/>
    <w:rsid w:val="00DF03CF"/>
    <w:rsid w:val="00E40C72"/>
    <w:rsid w:val="00E47072"/>
    <w:rsid w:val="00E974AF"/>
    <w:rsid w:val="00EA0C71"/>
    <w:rsid w:val="00EC05F4"/>
    <w:rsid w:val="00F37172"/>
    <w:rsid w:val="00F57F8E"/>
    <w:rsid w:val="00F756AB"/>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L:\&#1058;&#1045;&#1053;&#1044;&#1045;&#1056;\&#1058;&#1077;&#1085;&#1076;&#1077;&#1088;\&#1043;&#1057;&#1052;\enginoev@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33061-A155-454D-9324-DFDF828B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2475</Words>
  <Characters>14112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3</cp:revision>
  <cp:lastPrinted>2016-12-13T06:51:00Z</cp:lastPrinted>
  <dcterms:created xsi:type="dcterms:W3CDTF">2016-12-13T06:53:00Z</dcterms:created>
  <dcterms:modified xsi:type="dcterms:W3CDTF">2016-12-20T11:06:00Z</dcterms:modified>
</cp:coreProperties>
</file>